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69D0" w14:textId="77777777" w:rsidR="00513376" w:rsidRPr="00F907DF" w:rsidRDefault="00513376" w:rsidP="00162174">
      <w:pPr>
        <w:pStyle w:val="ListParagraph"/>
        <w:spacing w:after="0"/>
        <w:ind w:left="0"/>
        <w:jc w:val="center"/>
        <w:rPr>
          <w:rFonts w:cstheme="minorHAnsi"/>
          <w:b/>
          <w:sz w:val="24"/>
          <w:szCs w:val="24"/>
          <w:lang w:val="en-US"/>
        </w:rPr>
      </w:pPr>
      <w:r w:rsidRPr="00F907DF">
        <w:rPr>
          <w:rFonts w:cstheme="minorHAnsi"/>
          <w:b/>
          <w:sz w:val="24"/>
          <w:szCs w:val="24"/>
          <w:lang w:val="en-US"/>
        </w:rPr>
        <w:t>Undertaking</w:t>
      </w:r>
    </w:p>
    <w:p w14:paraId="1610156D" w14:textId="77777777" w:rsidR="00513376" w:rsidRPr="00F907DF" w:rsidRDefault="00513376" w:rsidP="00513376">
      <w:pPr>
        <w:pStyle w:val="ListParagraph"/>
        <w:spacing w:after="0"/>
        <w:ind w:left="284"/>
        <w:rPr>
          <w:rFonts w:cstheme="minorHAnsi"/>
          <w:sz w:val="24"/>
          <w:szCs w:val="24"/>
          <w:lang w:val="en-US"/>
        </w:rPr>
      </w:pPr>
    </w:p>
    <w:p w14:paraId="0212A74E" w14:textId="77777777" w:rsidR="0038322E" w:rsidRPr="00F907DF" w:rsidRDefault="006915F7" w:rsidP="007C7355">
      <w:pPr>
        <w:pStyle w:val="ListParagraph"/>
        <w:spacing w:after="0"/>
        <w:ind w:left="284"/>
        <w:jc w:val="both"/>
        <w:rPr>
          <w:rFonts w:cstheme="minorHAnsi"/>
          <w:color w:val="333333"/>
          <w:sz w:val="24"/>
          <w:szCs w:val="24"/>
          <w:shd w:val="clear" w:color="auto" w:fill="FFFFFF"/>
        </w:rPr>
      </w:pPr>
      <w:r w:rsidRPr="00F907DF">
        <w:rPr>
          <w:rFonts w:cstheme="minorHAnsi"/>
          <w:color w:val="333333"/>
          <w:sz w:val="24"/>
          <w:szCs w:val="24"/>
          <w:shd w:val="clear" w:color="auto" w:fill="FFFFFF"/>
        </w:rPr>
        <w:t>I/We ................ (</w:t>
      </w:r>
      <w:proofErr w:type="gramStart"/>
      <w:r w:rsidRPr="00F907DF">
        <w:rPr>
          <w:rFonts w:cstheme="minorHAnsi"/>
          <w:color w:val="333333"/>
          <w:sz w:val="24"/>
          <w:szCs w:val="24"/>
          <w:shd w:val="clear" w:color="auto" w:fill="FFFFFF"/>
        </w:rPr>
        <w:t>name</w:t>
      </w:r>
      <w:proofErr w:type="gramEnd"/>
      <w:r w:rsidRPr="00F907DF">
        <w:rPr>
          <w:rFonts w:cstheme="minorHAnsi"/>
          <w:color w:val="333333"/>
          <w:sz w:val="24"/>
          <w:szCs w:val="24"/>
          <w:shd w:val="clear" w:color="auto" w:fill="FFFFFF"/>
        </w:rPr>
        <w:t xml:space="preserve"> of vendor), being a</w:t>
      </w:r>
      <w:r w:rsidR="00D5396C" w:rsidRPr="00F907DF">
        <w:rPr>
          <w:rFonts w:cstheme="minorHAnsi"/>
          <w:color w:val="333333"/>
          <w:sz w:val="24"/>
          <w:szCs w:val="24"/>
          <w:shd w:val="clear" w:color="auto" w:fill="FFFFFF"/>
        </w:rPr>
        <w:t>n</w:t>
      </w:r>
      <w:r w:rsidRPr="00F907DF">
        <w:rPr>
          <w:rFonts w:cstheme="minorHAnsi"/>
          <w:color w:val="333333"/>
          <w:sz w:val="24"/>
          <w:szCs w:val="24"/>
          <w:shd w:val="clear" w:color="auto" w:fill="FFFFFF"/>
        </w:rPr>
        <w:t xml:space="preserve"> </w:t>
      </w:r>
      <w:r w:rsidR="00D5396C" w:rsidRPr="00F907DF">
        <w:rPr>
          <w:rFonts w:cstheme="minorHAnsi"/>
          <w:color w:val="333333"/>
          <w:sz w:val="24"/>
          <w:szCs w:val="24"/>
          <w:shd w:val="clear" w:color="auto" w:fill="FFFFFF"/>
        </w:rPr>
        <w:t>individual/firm/company</w:t>
      </w:r>
      <w:r w:rsidRPr="00F907DF">
        <w:rPr>
          <w:rFonts w:cstheme="minorHAnsi"/>
          <w:color w:val="333333"/>
          <w:sz w:val="24"/>
          <w:szCs w:val="24"/>
          <w:shd w:val="clear" w:color="auto" w:fill="FFFFFF"/>
        </w:rPr>
        <w:t xml:space="preserve"> (type of entity)</w:t>
      </w:r>
      <w:r w:rsidR="0038322E" w:rsidRPr="00F907DF">
        <w:rPr>
          <w:rFonts w:cstheme="minorHAnsi"/>
          <w:color w:val="333333"/>
          <w:sz w:val="24"/>
          <w:szCs w:val="24"/>
          <w:shd w:val="clear" w:color="auto" w:fill="FFFFFF"/>
        </w:rPr>
        <w:t xml:space="preserve">, </w:t>
      </w:r>
      <w:r w:rsidR="00D5396C" w:rsidRPr="00F907DF">
        <w:rPr>
          <w:rFonts w:cstheme="minorHAnsi"/>
          <w:color w:val="333333"/>
          <w:sz w:val="24"/>
          <w:szCs w:val="24"/>
          <w:shd w:val="clear" w:color="auto" w:fill="FFFFFF"/>
        </w:rPr>
        <w:t>with</w:t>
      </w:r>
      <w:r w:rsidR="0038322E" w:rsidRPr="00F907DF">
        <w:rPr>
          <w:rFonts w:cstheme="minorHAnsi"/>
          <w:color w:val="333333"/>
          <w:sz w:val="24"/>
          <w:szCs w:val="24"/>
          <w:shd w:val="clear" w:color="auto" w:fill="FFFFFF"/>
        </w:rPr>
        <w:t xml:space="preserve"> Permanent Account Number</w:t>
      </w:r>
      <w:r w:rsidRPr="00F907DF">
        <w:rPr>
          <w:rFonts w:cstheme="minorHAnsi"/>
          <w:color w:val="333333"/>
          <w:sz w:val="24"/>
          <w:szCs w:val="24"/>
          <w:shd w:val="clear" w:color="auto" w:fill="FFFFFF"/>
        </w:rPr>
        <w:t xml:space="preserve"> </w:t>
      </w:r>
      <w:r w:rsidR="0038322E" w:rsidRPr="00F907DF">
        <w:rPr>
          <w:rFonts w:cstheme="minorHAnsi"/>
          <w:color w:val="333333"/>
          <w:sz w:val="24"/>
          <w:szCs w:val="24"/>
          <w:shd w:val="clear" w:color="auto" w:fill="FFFFFF"/>
        </w:rPr>
        <w:t xml:space="preserve">............. </w:t>
      </w:r>
      <w:r w:rsidRPr="00F907DF">
        <w:rPr>
          <w:rFonts w:cstheme="minorHAnsi"/>
          <w:color w:val="333333"/>
          <w:sz w:val="24"/>
          <w:szCs w:val="24"/>
          <w:shd w:val="clear" w:color="auto" w:fill="FFFFFF"/>
        </w:rPr>
        <w:t xml:space="preserve">confirm that </w:t>
      </w:r>
      <w:r w:rsidR="0038322E" w:rsidRPr="00F907DF">
        <w:rPr>
          <w:rFonts w:cstheme="minorHAnsi"/>
          <w:color w:val="333333"/>
          <w:sz w:val="24"/>
          <w:szCs w:val="24"/>
          <w:shd w:val="clear" w:color="auto" w:fill="FFFFFF"/>
        </w:rPr>
        <w:t>I/</w:t>
      </w:r>
      <w:r w:rsidRPr="00F907DF">
        <w:rPr>
          <w:rFonts w:cstheme="minorHAnsi"/>
          <w:color w:val="333333"/>
          <w:sz w:val="24"/>
          <w:szCs w:val="24"/>
          <w:shd w:val="clear" w:color="auto" w:fill="FFFFFF"/>
        </w:rPr>
        <w:t>we ha</w:t>
      </w:r>
      <w:r w:rsidR="0038322E" w:rsidRPr="00F907DF">
        <w:rPr>
          <w:rFonts w:cstheme="minorHAnsi"/>
          <w:color w:val="333333"/>
          <w:sz w:val="24"/>
          <w:szCs w:val="24"/>
          <w:shd w:val="clear" w:color="auto" w:fill="FFFFFF"/>
        </w:rPr>
        <w:t>ve</w:t>
      </w:r>
      <w:r w:rsidR="00D5396C" w:rsidRPr="00F907DF">
        <w:rPr>
          <w:rFonts w:cstheme="minorHAnsi"/>
          <w:color w:val="333333"/>
          <w:sz w:val="24"/>
          <w:szCs w:val="24"/>
          <w:shd w:val="clear" w:color="auto" w:fill="FFFFFF"/>
        </w:rPr>
        <w:t xml:space="preserve"> duly</w:t>
      </w:r>
      <w:r w:rsidR="0038322E" w:rsidRPr="00F907DF">
        <w:rPr>
          <w:rFonts w:cstheme="minorHAnsi"/>
          <w:color w:val="333333"/>
          <w:sz w:val="24"/>
          <w:szCs w:val="24"/>
          <w:shd w:val="clear" w:color="auto" w:fill="FFFFFF"/>
        </w:rPr>
        <w:t xml:space="preserve"> filed our income tax returns </w:t>
      </w:r>
      <w:r w:rsidRPr="00F907DF">
        <w:rPr>
          <w:rFonts w:cstheme="minorHAnsi"/>
          <w:color w:val="333333"/>
          <w:sz w:val="24"/>
          <w:szCs w:val="24"/>
          <w:shd w:val="clear" w:color="auto" w:fill="FFFFFF"/>
        </w:rPr>
        <w:t>for</w:t>
      </w:r>
      <w:r w:rsidR="0038322E" w:rsidRPr="00F907DF">
        <w:rPr>
          <w:rFonts w:cstheme="minorHAnsi"/>
          <w:color w:val="333333"/>
          <w:sz w:val="24"/>
          <w:szCs w:val="24"/>
          <w:shd w:val="clear" w:color="auto" w:fill="FFFFFF"/>
        </w:rPr>
        <w:t>:</w:t>
      </w:r>
    </w:p>
    <w:p w14:paraId="20A9115D" w14:textId="77777777" w:rsidR="0038322E" w:rsidRPr="00F907DF" w:rsidRDefault="0038322E" w:rsidP="007C7355">
      <w:pPr>
        <w:pStyle w:val="ListParagraph"/>
        <w:spacing w:after="0"/>
        <w:ind w:left="1004"/>
        <w:jc w:val="both"/>
        <w:rPr>
          <w:rFonts w:cstheme="minorHAnsi"/>
          <w:color w:val="333333"/>
          <w:sz w:val="24"/>
          <w:szCs w:val="24"/>
          <w:shd w:val="clear" w:color="auto" w:fill="FFFFFF"/>
        </w:rPr>
      </w:pPr>
    </w:p>
    <w:p w14:paraId="110BCED8" w14:textId="77777777" w:rsidR="0038322E" w:rsidRPr="00F907DF" w:rsidRDefault="006915F7" w:rsidP="007C7355">
      <w:pPr>
        <w:pStyle w:val="ListParagraph"/>
        <w:numPr>
          <w:ilvl w:val="0"/>
          <w:numId w:val="6"/>
        </w:numPr>
        <w:spacing w:after="0"/>
        <w:jc w:val="both"/>
        <w:rPr>
          <w:rFonts w:cstheme="minorHAnsi"/>
          <w:color w:val="333333"/>
          <w:sz w:val="24"/>
          <w:szCs w:val="24"/>
          <w:shd w:val="clear" w:color="auto" w:fill="FFFFFF"/>
        </w:rPr>
      </w:pPr>
      <w:r w:rsidRPr="00F907DF">
        <w:rPr>
          <w:rFonts w:cstheme="minorHAnsi"/>
          <w:color w:val="333333"/>
          <w:sz w:val="24"/>
          <w:szCs w:val="24"/>
          <w:shd w:val="clear" w:color="auto" w:fill="FFFFFF"/>
        </w:rPr>
        <w:t xml:space="preserve">FY 2018-19 vide acknowledgement </w:t>
      </w:r>
      <w:r w:rsidR="0038322E" w:rsidRPr="00F907DF">
        <w:rPr>
          <w:rFonts w:cstheme="minorHAnsi"/>
          <w:color w:val="333333"/>
          <w:sz w:val="24"/>
          <w:szCs w:val="24"/>
          <w:shd w:val="clear" w:color="auto" w:fill="FFFFFF"/>
        </w:rPr>
        <w:t xml:space="preserve">number............... </w:t>
      </w:r>
      <w:r w:rsidRPr="00F907DF">
        <w:rPr>
          <w:rFonts w:cstheme="minorHAnsi"/>
          <w:color w:val="333333"/>
          <w:sz w:val="24"/>
          <w:szCs w:val="24"/>
          <w:shd w:val="clear" w:color="auto" w:fill="FFFFFF"/>
        </w:rPr>
        <w:t xml:space="preserve">dt...... </w:t>
      </w:r>
    </w:p>
    <w:p w14:paraId="0D0AE57A" w14:textId="77777777" w:rsidR="006915F7" w:rsidRPr="00F907DF" w:rsidRDefault="006915F7" w:rsidP="007C7355">
      <w:pPr>
        <w:pStyle w:val="ListParagraph"/>
        <w:numPr>
          <w:ilvl w:val="0"/>
          <w:numId w:val="6"/>
        </w:numPr>
        <w:spacing w:after="0"/>
        <w:jc w:val="both"/>
        <w:rPr>
          <w:rFonts w:cstheme="minorHAnsi"/>
          <w:color w:val="333333"/>
          <w:sz w:val="24"/>
          <w:szCs w:val="24"/>
          <w:shd w:val="clear" w:color="auto" w:fill="FFFFFF"/>
        </w:rPr>
      </w:pPr>
      <w:r w:rsidRPr="00F907DF">
        <w:rPr>
          <w:rFonts w:cstheme="minorHAnsi"/>
          <w:color w:val="333333"/>
          <w:sz w:val="24"/>
          <w:szCs w:val="24"/>
          <w:shd w:val="clear" w:color="auto" w:fill="FFFFFF"/>
        </w:rPr>
        <w:t xml:space="preserve">FY 2019-20 vide acknowledgement </w:t>
      </w:r>
      <w:r w:rsidR="0038322E" w:rsidRPr="00F907DF">
        <w:rPr>
          <w:rFonts w:cstheme="minorHAnsi"/>
          <w:color w:val="333333"/>
          <w:sz w:val="24"/>
          <w:szCs w:val="24"/>
          <w:shd w:val="clear" w:color="auto" w:fill="FFFFFF"/>
        </w:rPr>
        <w:t xml:space="preserve">number............... </w:t>
      </w:r>
      <w:r w:rsidRPr="00F907DF">
        <w:rPr>
          <w:rFonts w:cstheme="minorHAnsi"/>
          <w:color w:val="333333"/>
          <w:sz w:val="24"/>
          <w:szCs w:val="24"/>
          <w:shd w:val="clear" w:color="auto" w:fill="FFFFFF"/>
        </w:rPr>
        <w:t>dt......</w:t>
      </w:r>
    </w:p>
    <w:p w14:paraId="311CAD7E" w14:textId="74175260" w:rsidR="0038322E" w:rsidRPr="00F907DF" w:rsidRDefault="0038322E" w:rsidP="007C7355">
      <w:pPr>
        <w:pStyle w:val="ListParagraph"/>
        <w:spacing w:after="0"/>
        <w:ind w:left="284"/>
        <w:jc w:val="both"/>
        <w:rPr>
          <w:rFonts w:cstheme="minorHAnsi"/>
          <w:color w:val="333333"/>
          <w:sz w:val="24"/>
          <w:szCs w:val="24"/>
          <w:shd w:val="clear" w:color="auto" w:fill="FFFFFF"/>
        </w:rPr>
      </w:pPr>
    </w:p>
    <w:p w14:paraId="34387CA3" w14:textId="52186CD8" w:rsidR="0038322E" w:rsidRPr="00F907DF" w:rsidRDefault="0038322E" w:rsidP="007C7355">
      <w:pPr>
        <w:pStyle w:val="ListParagraph"/>
        <w:spacing w:after="0"/>
        <w:ind w:left="284"/>
        <w:jc w:val="both"/>
        <w:rPr>
          <w:rFonts w:cstheme="minorHAnsi"/>
          <w:color w:val="333333"/>
          <w:sz w:val="24"/>
          <w:szCs w:val="24"/>
          <w:shd w:val="clear" w:color="auto" w:fill="FFFFFF"/>
        </w:rPr>
      </w:pPr>
      <w:r w:rsidRPr="00F907DF">
        <w:rPr>
          <w:rFonts w:cstheme="minorHAnsi"/>
          <w:color w:val="333333"/>
          <w:sz w:val="24"/>
          <w:szCs w:val="24"/>
          <w:shd w:val="clear" w:color="auto" w:fill="FFFFFF"/>
        </w:rPr>
        <w:t>I/We enclose screenshot of our online Income Tax Account which demonstrates that I/We have filed the income tax returns.</w:t>
      </w:r>
    </w:p>
    <w:p w14:paraId="76124617" w14:textId="77777777" w:rsidR="0038322E" w:rsidRPr="00F907DF" w:rsidRDefault="0038322E" w:rsidP="00F907DF">
      <w:pPr>
        <w:spacing w:after="0"/>
        <w:jc w:val="both"/>
        <w:rPr>
          <w:rFonts w:cstheme="minorHAnsi"/>
          <w:color w:val="333333"/>
          <w:sz w:val="24"/>
          <w:szCs w:val="24"/>
          <w:shd w:val="clear" w:color="auto" w:fill="FFFFFF"/>
        </w:rPr>
      </w:pPr>
    </w:p>
    <w:p w14:paraId="3617C822" w14:textId="4186C086" w:rsidR="0038322E" w:rsidRPr="00F907DF" w:rsidRDefault="0038322E" w:rsidP="007C7355">
      <w:pPr>
        <w:pStyle w:val="ListParagraph"/>
        <w:spacing w:after="0"/>
        <w:ind w:left="284"/>
        <w:jc w:val="both"/>
        <w:rPr>
          <w:rFonts w:cstheme="minorHAnsi"/>
          <w:color w:val="333333"/>
          <w:sz w:val="24"/>
          <w:szCs w:val="24"/>
          <w:shd w:val="clear" w:color="auto" w:fill="FFFFFF"/>
        </w:rPr>
      </w:pPr>
      <w:r w:rsidRPr="00F907DF">
        <w:rPr>
          <w:rFonts w:cstheme="minorHAnsi"/>
          <w:color w:val="333333"/>
          <w:sz w:val="24"/>
          <w:szCs w:val="24"/>
          <w:shd w:val="clear" w:color="auto" w:fill="FFFFFF"/>
        </w:rPr>
        <w:t>The above information is being furnished for the purposes of section 206AB of the Income Tax Act. I/We request you to consider the above and deduct tax at source under applicable normal rates.</w:t>
      </w:r>
    </w:p>
    <w:p w14:paraId="496589DB" w14:textId="77777777" w:rsidR="0038322E" w:rsidRPr="00F907DF" w:rsidRDefault="0038322E" w:rsidP="007C7355">
      <w:pPr>
        <w:pStyle w:val="ListParagraph"/>
        <w:spacing w:after="0"/>
        <w:ind w:left="284"/>
        <w:jc w:val="both"/>
        <w:rPr>
          <w:rFonts w:cstheme="minorHAnsi"/>
          <w:sz w:val="24"/>
          <w:szCs w:val="24"/>
          <w:lang w:val="en-US"/>
        </w:rPr>
      </w:pPr>
    </w:p>
    <w:p w14:paraId="74AF748C" w14:textId="6BE31AD5" w:rsidR="00614694" w:rsidRPr="00F907DF" w:rsidRDefault="00D476D5" w:rsidP="00614694">
      <w:pPr>
        <w:pStyle w:val="ListParagraph"/>
        <w:spacing w:after="0"/>
        <w:ind w:left="284"/>
        <w:jc w:val="both"/>
        <w:rPr>
          <w:rFonts w:cstheme="minorHAnsi"/>
          <w:color w:val="333333"/>
          <w:sz w:val="24"/>
          <w:szCs w:val="24"/>
          <w:shd w:val="clear" w:color="auto" w:fill="FFFFFF"/>
        </w:rPr>
      </w:pPr>
      <w:r w:rsidRPr="00F907DF">
        <w:rPr>
          <w:rFonts w:cstheme="minorHAnsi"/>
          <w:color w:val="333333"/>
          <w:sz w:val="24"/>
          <w:szCs w:val="24"/>
          <w:shd w:val="clear" w:color="auto" w:fill="FFFFFF"/>
        </w:rPr>
        <w:t>T</w:t>
      </w:r>
      <w:r w:rsidR="00614694" w:rsidRPr="00F907DF">
        <w:rPr>
          <w:rFonts w:cstheme="minorHAnsi"/>
          <w:color w:val="333333"/>
          <w:sz w:val="24"/>
          <w:szCs w:val="24"/>
          <w:shd w:val="clear" w:color="auto" w:fill="FFFFFF"/>
        </w:rPr>
        <w:t>o collect and furnish any proof of filing pursuant to the request made by any tax authorities, then I/We undertakes to furnish, promptly, the requisite proof or any further information that may be sought by the tax officer in support of above declaration. We further declare that information furnished above is correct. In case any part of the above declaration is untrue / false, or the proofs were not furnished within reasonable time, we undertake to indemnify for all costs and damages including interest, penalty, etc. imposed</w:t>
      </w:r>
      <w:r w:rsidRPr="00F907DF">
        <w:rPr>
          <w:rFonts w:cstheme="minorHAnsi"/>
          <w:color w:val="333333"/>
          <w:sz w:val="24"/>
          <w:szCs w:val="24"/>
          <w:shd w:val="clear" w:color="auto" w:fill="FFFFFF"/>
        </w:rPr>
        <w:t>.</w:t>
      </w:r>
    </w:p>
    <w:p w14:paraId="5A6265BD" w14:textId="0BE5F28F" w:rsidR="00387C49" w:rsidRPr="00F907DF" w:rsidRDefault="00387C49" w:rsidP="004E77F7">
      <w:pPr>
        <w:pStyle w:val="ListParagraph"/>
        <w:spacing w:after="0"/>
        <w:ind w:left="284"/>
        <w:jc w:val="both"/>
        <w:rPr>
          <w:rFonts w:cstheme="minorHAnsi"/>
          <w:color w:val="333333"/>
          <w:sz w:val="24"/>
          <w:szCs w:val="24"/>
          <w:shd w:val="clear" w:color="auto" w:fill="FFFFFF"/>
        </w:rPr>
      </w:pPr>
    </w:p>
    <w:p w14:paraId="02791EDA" w14:textId="08584705" w:rsidR="00387C49" w:rsidRPr="00F907DF" w:rsidRDefault="00387C49" w:rsidP="00387C49">
      <w:pPr>
        <w:pStyle w:val="ListParagraph"/>
        <w:spacing w:after="0"/>
        <w:ind w:left="284"/>
        <w:jc w:val="both"/>
        <w:rPr>
          <w:rFonts w:cstheme="minorHAnsi"/>
          <w:color w:val="333333"/>
          <w:sz w:val="24"/>
          <w:szCs w:val="24"/>
          <w:shd w:val="clear" w:color="auto" w:fill="FFFFFF"/>
        </w:rPr>
      </w:pPr>
      <w:r w:rsidRPr="00F907DF">
        <w:rPr>
          <w:rFonts w:cstheme="minorHAnsi"/>
          <w:color w:val="333333"/>
          <w:sz w:val="24"/>
          <w:szCs w:val="24"/>
          <w:shd w:val="clear" w:color="auto" w:fill="FFFFFF"/>
        </w:rPr>
        <w:t xml:space="preserve">We would be duly filing our ITR for FY 2020-21 on or before the due date as prescribed in section 139(1) of the Act, </w:t>
      </w:r>
      <w:proofErr w:type="gramStart"/>
      <w:r w:rsidRPr="00F907DF">
        <w:rPr>
          <w:rFonts w:cstheme="minorHAnsi"/>
          <w:color w:val="333333"/>
          <w:sz w:val="24"/>
          <w:szCs w:val="24"/>
          <w:shd w:val="clear" w:color="auto" w:fill="FFFFFF"/>
        </w:rPr>
        <w:t>taking into account</w:t>
      </w:r>
      <w:proofErr w:type="gramEnd"/>
      <w:r w:rsidRPr="00F907DF">
        <w:rPr>
          <w:rFonts w:cstheme="minorHAnsi"/>
          <w:color w:val="333333"/>
          <w:sz w:val="24"/>
          <w:szCs w:val="24"/>
          <w:shd w:val="clear" w:color="auto" w:fill="FFFFFF"/>
        </w:rPr>
        <w:t xml:space="preserve"> any extension of the due date by Central Board of Direct Taxes (‘CBDT’). </w:t>
      </w:r>
    </w:p>
    <w:p w14:paraId="7BA13E99" w14:textId="77777777" w:rsidR="00387C49" w:rsidRPr="00F907DF" w:rsidRDefault="00387C49" w:rsidP="00387C49">
      <w:pPr>
        <w:pStyle w:val="ListParagraph"/>
        <w:spacing w:after="0"/>
        <w:ind w:left="284"/>
        <w:jc w:val="both"/>
        <w:rPr>
          <w:rFonts w:cstheme="minorHAnsi"/>
          <w:color w:val="333333"/>
          <w:sz w:val="24"/>
          <w:szCs w:val="24"/>
          <w:shd w:val="clear" w:color="auto" w:fill="FFFFFF"/>
        </w:rPr>
      </w:pPr>
    </w:p>
    <w:p w14:paraId="73EB76A2" w14:textId="65B689EE" w:rsidR="00387C49" w:rsidRPr="00F907DF" w:rsidRDefault="00387C49" w:rsidP="00387C49">
      <w:pPr>
        <w:pStyle w:val="ListParagraph"/>
        <w:spacing w:after="0"/>
        <w:ind w:left="284"/>
        <w:jc w:val="both"/>
        <w:rPr>
          <w:rFonts w:cstheme="minorHAnsi"/>
          <w:color w:val="333333"/>
          <w:sz w:val="24"/>
          <w:szCs w:val="24"/>
          <w:shd w:val="clear" w:color="auto" w:fill="FFFFFF"/>
        </w:rPr>
      </w:pPr>
      <w:r w:rsidRPr="00F907DF">
        <w:rPr>
          <w:rFonts w:cstheme="minorHAnsi"/>
          <w:color w:val="333333"/>
          <w:sz w:val="24"/>
          <w:szCs w:val="24"/>
          <w:shd w:val="clear" w:color="auto" w:fill="FFFFFF"/>
        </w:rPr>
        <w:t>Within one month of filing the aforesaid ITR, we would be providing</w:t>
      </w:r>
      <w:r w:rsidR="00C26197" w:rsidRPr="00F907DF">
        <w:rPr>
          <w:rFonts w:cstheme="minorHAnsi"/>
          <w:color w:val="333333"/>
          <w:sz w:val="24"/>
          <w:szCs w:val="24"/>
          <w:shd w:val="clear" w:color="auto" w:fill="FFFFFF"/>
        </w:rPr>
        <w:t xml:space="preserve"> ___________ </w:t>
      </w:r>
      <w:r w:rsidRPr="00F907DF">
        <w:rPr>
          <w:rFonts w:cstheme="minorHAnsi"/>
          <w:color w:val="333333"/>
          <w:sz w:val="24"/>
          <w:szCs w:val="24"/>
          <w:shd w:val="clear" w:color="auto" w:fill="FFFFFF"/>
        </w:rPr>
        <w:t xml:space="preserve">with the details in the tabular format as captured in the aforesaid point 1. </w:t>
      </w:r>
    </w:p>
    <w:p w14:paraId="2B3309C8" w14:textId="77777777" w:rsidR="00387C49" w:rsidRPr="00F907DF" w:rsidRDefault="00387C49" w:rsidP="00387C49">
      <w:pPr>
        <w:pStyle w:val="ListParagraph"/>
        <w:spacing w:after="0"/>
        <w:ind w:left="284"/>
        <w:jc w:val="both"/>
        <w:rPr>
          <w:rFonts w:cstheme="minorHAnsi"/>
          <w:color w:val="333333"/>
          <w:sz w:val="24"/>
          <w:szCs w:val="24"/>
          <w:shd w:val="clear" w:color="auto" w:fill="FFFFFF"/>
        </w:rPr>
      </w:pPr>
    </w:p>
    <w:p w14:paraId="0F9704D6" w14:textId="15C809C9" w:rsidR="00387C49" w:rsidRPr="00F907DF" w:rsidRDefault="00387C49" w:rsidP="00387C49">
      <w:pPr>
        <w:pStyle w:val="ListParagraph"/>
        <w:spacing w:after="0"/>
        <w:ind w:left="284"/>
        <w:jc w:val="both"/>
        <w:rPr>
          <w:rFonts w:cstheme="minorHAnsi"/>
          <w:color w:val="333333"/>
          <w:sz w:val="24"/>
          <w:szCs w:val="24"/>
          <w:shd w:val="clear" w:color="auto" w:fill="FFFFFF"/>
        </w:rPr>
      </w:pPr>
      <w:r w:rsidRPr="00F907DF">
        <w:rPr>
          <w:rFonts w:cstheme="minorHAnsi"/>
          <w:color w:val="333333"/>
          <w:sz w:val="24"/>
          <w:szCs w:val="24"/>
          <w:shd w:val="clear" w:color="auto" w:fill="FFFFFF"/>
        </w:rPr>
        <w:t>If, we are not able to provide the details of ITR filed by us within one month after the expiry of aforesaid due date, then</w:t>
      </w:r>
      <w:r w:rsidR="005C7B4E" w:rsidRPr="00F907DF">
        <w:rPr>
          <w:rFonts w:cstheme="minorHAnsi"/>
          <w:color w:val="333333"/>
          <w:sz w:val="24"/>
          <w:szCs w:val="24"/>
          <w:shd w:val="clear" w:color="auto" w:fill="FFFFFF"/>
        </w:rPr>
        <w:softHyphen/>
      </w:r>
      <w:r w:rsidR="005C7B4E" w:rsidRPr="00F907DF">
        <w:rPr>
          <w:rFonts w:cstheme="minorHAnsi"/>
          <w:color w:val="333333"/>
          <w:sz w:val="24"/>
          <w:szCs w:val="24"/>
          <w:shd w:val="clear" w:color="auto" w:fill="FFFFFF"/>
        </w:rPr>
        <w:softHyphen/>
      </w:r>
      <w:r w:rsidR="005C7B4E" w:rsidRPr="00F907DF">
        <w:rPr>
          <w:rFonts w:cstheme="minorHAnsi"/>
          <w:color w:val="333333"/>
          <w:sz w:val="24"/>
          <w:szCs w:val="24"/>
          <w:shd w:val="clear" w:color="auto" w:fill="FFFFFF"/>
        </w:rPr>
        <w:softHyphen/>
        <w:t xml:space="preserve"> _______________ </w:t>
      </w:r>
      <w:r w:rsidRPr="00F907DF">
        <w:rPr>
          <w:rFonts w:cstheme="minorHAnsi"/>
          <w:color w:val="333333"/>
          <w:sz w:val="24"/>
          <w:szCs w:val="24"/>
          <w:shd w:val="clear" w:color="auto" w:fill="FFFFFF"/>
        </w:rPr>
        <w:t>reserves the right to treat the ITR of FY 2020-21 as not filed.</w:t>
      </w:r>
    </w:p>
    <w:p w14:paraId="3EF98143" w14:textId="77777777" w:rsidR="000A2FF9" w:rsidRPr="00F907DF" w:rsidRDefault="000A2FF9" w:rsidP="00513376">
      <w:pPr>
        <w:pStyle w:val="ListParagraph"/>
        <w:spacing w:after="0"/>
        <w:ind w:left="284"/>
        <w:rPr>
          <w:rFonts w:cstheme="minorHAnsi"/>
          <w:color w:val="333333"/>
          <w:sz w:val="24"/>
          <w:szCs w:val="24"/>
          <w:shd w:val="clear" w:color="auto" w:fill="FFFFFF"/>
        </w:rPr>
      </w:pPr>
    </w:p>
    <w:p w14:paraId="04E0B6C5" w14:textId="77777777" w:rsidR="000A2FF9" w:rsidRPr="00F907DF" w:rsidRDefault="000A2FF9" w:rsidP="00513376">
      <w:pPr>
        <w:pStyle w:val="ListParagraph"/>
        <w:spacing w:after="0"/>
        <w:ind w:left="284"/>
        <w:rPr>
          <w:rFonts w:cstheme="minorHAnsi"/>
          <w:color w:val="333333"/>
          <w:sz w:val="24"/>
          <w:szCs w:val="24"/>
          <w:shd w:val="clear" w:color="auto" w:fill="FFFFFF"/>
        </w:rPr>
      </w:pPr>
    </w:p>
    <w:p w14:paraId="3BD0455C" w14:textId="004F1D92" w:rsidR="000A2FF9" w:rsidRPr="00F907DF" w:rsidRDefault="00CC358A" w:rsidP="00513376">
      <w:pPr>
        <w:pStyle w:val="ListParagraph"/>
        <w:spacing w:after="0"/>
        <w:ind w:left="284"/>
        <w:rPr>
          <w:rFonts w:cstheme="minorHAnsi"/>
          <w:color w:val="333333"/>
          <w:sz w:val="24"/>
          <w:szCs w:val="24"/>
          <w:shd w:val="clear" w:color="auto" w:fill="FFFFFF"/>
        </w:rPr>
      </w:pPr>
      <w:r w:rsidRPr="00F907DF">
        <w:rPr>
          <w:rFonts w:cstheme="minorHAnsi"/>
          <w:color w:val="333333"/>
          <w:sz w:val="24"/>
          <w:szCs w:val="24"/>
          <w:shd w:val="clear" w:color="auto" w:fill="FFFFFF"/>
        </w:rPr>
        <w:t>Signature:</w:t>
      </w:r>
    </w:p>
    <w:p w14:paraId="762E272D" w14:textId="7A4B5E2B" w:rsidR="00CC358A" w:rsidRPr="00F907DF" w:rsidRDefault="00CC358A" w:rsidP="00513376">
      <w:pPr>
        <w:pStyle w:val="ListParagraph"/>
        <w:spacing w:after="0"/>
        <w:ind w:left="284"/>
        <w:rPr>
          <w:rFonts w:cstheme="minorHAnsi"/>
          <w:color w:val="333333"/>
          <w:sz w:val="24"/>
          <w:szCs w:val="24"/>
          <w:shd w:val="clear" w:color="auto" w:fill="FFFFFF"/>
        </w:rPr>
      </w:pPr>
      <w:r w:rsidRPr="00F907DF">
        <w:rPr>
          <w:rFonts w:cstheme="minorHAnsi"/>
          <w:color w:val="333333"/>
          <w:sz w:val="24"/>
          <w:szCs w:val="24"/>
          <w:shd w:val="clear" w:color="auto" w:fill="FFFFFF"/>
        </w:rPr>
        <w:t>Name:</w:t>
      </w:r>
    </w:p>
    <w:p w14:paraId="3868859E" w14:textId="2A4FC957" w:rsidR="00CC358A" w:rsidRPr="00F907DF" w:rsidRDefault="00CC358A" w:rsidP="00513376">
      <w:pPr>
        <w:pStyle w:val="ListParagraph"/>
        <w:spacing w:after="0"/>
        <w:ind w:left="284"/>
        <w:rPr>
          <w:rFonts w:cstheme="minorHAnsi"/>
          <w:color w:val="333333"/>
          <w:sz w:val="24"/>
          <w:szCs w:val="24"/>
          <w:shd w:val="clear" w:color="auto" w:fill="FFFFFF"/>
        </w:rPr>
      </w:pPr>
      <w:r w:rsidRPr="00F907DF">
        <w:rPr>
          <w:rFonts w:cstheme="minorHAnsi"/>
          <w:color w:val="333333"/>
          <w:sz w:val="24"/>
          <w:szCs w:val="24"/>
          <w:shd w:val="clear" w:color="auto" w:fill="FFFFFF"/>
        </w:rPr>
        <w:t xml:space="preserve">Seal: </w:t>
      </w:r>
    </w:p>
    <w:p w14:paraId="51EBC647" w14:textId="77777777" w:rsidR="00CC358A" w:rsidRPr="00F907DF" w:rsidRDefault="00CC358A" w:rsidP="00513376">
      <w:pPr>
        <w:pStyle w:val="ListParagraph"/>
        <w:spacing w:after="0"/>
        <w:ind w:left="284"/>
        <w:rPr>
          <w:rFonts w:cstheme="minorHAnsi"/>
          <w:color w:val="333333"/>
          <w:sz w:val="24"/>
          <w:szCs w:val="24"/>
          <w:shd w:val="clear" w:color="auto" w:fill="FFFFFF"/>
        </w:rPr>
      </w:pPr>
    </w:p>
    <w:p w14:paraId="10A1051D" w14:textId="12C9FD4C" w:rsidR="00CC358A" w:rsidRPr="00F907DF" w:rsidRDefault="00CC358A" w:rsidP="00513376">
      <w:pPr>
        <w:pStyle w:val="ListParagraph"/>
        <w:spacing w:after="0"/>
        <w:ind w:left="284"/>
        <w:rPr>
          <w:rFonts w:cstheme="minorHAnsi"/>
          <w:color w:val="333333"/>
          <w:sz w:val="24"/>
          <w:szCs w:val="24"/>
          <w:shd w:val="clear" w:color="auto" w:fill="FFFFFF"/>
        </w:rPr>
      </w:pPr>
      <w:r w:rsidRPr="00F907DF">
        <w:rPr>
          <w:rFonts w:cstheme="minorHAnsi"/>
          <w:color w:val="333333"/>
          <w:sz w:val="24"/>
          <w:szCs w:val="24"/>
          <w:shd w:val="clear" w:color="auto" w:fill="FFFFFF"/>
        </w:rPr>
        <w:t xml:space="preserve">Place: </w:t>
      </w:r>
    </w:p>
    <w:p w14:paraId="6A06FC7C" w14:textId="361DE2FB" w:rsidR="00CC358A" w:rsidRPr="00F907DF" w:rsidRDefault="00CC358A" w:rsidP="00513376">
      <w:pPr>
        <w:pStyle w:val="ListParagraph"/>
        <w:spacing w:after="0"/>
        <w:ind w:left="284"/>
        <w:rPr>
          <w:rFonts w:cstheme="minorHAnsi"/>
          <w:color w:val="333333"/>
          <w:sz w:val="24"/>
          <w:szCs w:val="24"/>
          <w:shd w:val="clear" w:color="auto" w:fill="FFFFFF"/>
        </w:rPr>
      </w:pPr>
      <w:r w:rsidRPr="00F907DF">
        <w:rPr>
          <w:rFonts w:cstheme="minorHAnsi"/>
          <w:color w:val="333333"/>
          <w:sz w:val="24"/>
          <w:szCs w:val="24"/>
          <w:shd w:val="clear" w:color="auto" w:fill="FFFFFF"/>
        </w:rPr>
        <w:t xml:space="preserve">Date: </w:t>
      </w:r>
    </w:p>
    <w:p w14:paraId="56CB97DF" w14:textId="77777777" w:rsidR="00CC358A" w:rsidRPr="00F907DF" w:rsidRDefault="00CC358A" w:rsidP="00513376">
      <w:pPr>
        <w:pStyle w:val="ListParagraph"/>
        <w:spacing w:after="0"/>
        <w:ind w:left="284"/>
        <w:rPr>
          <w:rFonts w:cstheme="minorHAnsi"/>
          <w:color w:val="333333"/>
          <w:sz w:val="24"/>
          <w:szCs w:val="24"/>
          <w:shd w:val="clear" w:color="auto" w:fill="FFFFFF"/>
        </w:rPr>
      </w:pPr>
    </w:p>
    <w:p w14:paraId="4001B130" w14:textId="77777777" w:rsidR="000A2FF9" w:rsidRPr="00F907DF" w:rsidRDefault="000A2FF9" w:rsidP="00513376">
      <w:pPr>
        <w:pStyle w:val="ListParagraph"/>
        <w:spacing w:after="0"/>
        <w:ind w:left="284"/>
        <w:rPr>
          <w:rFonts w:cstheme="minorHAnsi"/>
          <w:sz w:val="24"/>
          <w:szCs w:val="24"/>
          <w:lang w:val="en-US"/>
        </w:rPr>
      </w:pPr>
    </w:p>
    <w:p w14:paraId="1BF76551" w14:textId="77777777" w:rsidR="000A2FF9" w:rsidRPr="00F907DF" w:rsidRDefault="000A2FF9" w:rsidP="00513376">
      <w:pPr>
        <w:pStyle w:val="ListParagraph"/>
        <w:spacing w:after="0"/>
        <w:ind w:left="284"/>
        <w:rPr>
          <w:rFonts w:cstheme="minorHAnsi"/>
          <w:sz w:val="24"/>
          <w:szCs w:val="24"/>
          <w:lang w:val="en-US"/>
        </w:rPr>
      </w:pPr>
    </w:p>
    <w:p w14:paraId="7CF696F5" w14:textId="77777777" w:rsidR="000A2FF9" w:rsidRPr="00F907DF" w:rsidRDefault="000A2FF9" w:rsidP="00513376">
      <w:pPr>
        <w:pStyle w:val="ListParagraph"/>
        <w:spacing w:after="0"/>
        <w:ind w:left="284"/>
        <w:rPr>
          <w:rFonts w:cstheme="minorHAnsi"/>
          <w:sz w:val="24"/>
          <w:szCs w:val="24"/>
          <w:lang w:val="en-US"/>
        </w:rPr>
      </w:pPr>
    </w:p>
    <w:p w14:paraId="1B0A4099" w14:textId="77777777" w:rsidR="000A2FF9" w:rsidRPr="00F907DF" w:rsidRDefault="000A2FF9" w:rsidP="00513376">
      <w:pPr>
        <w:pStyle w:val="ListParagraph"/>
        <w:spacing w:after="0"/>
        <w:ind w:left="284"/>
        <w:rPr>
          <w:rFonts w:cstheme="minorHAnsi"/>
          <w:sz w:val="24"/>
          <w:szCs w:val="24"/>
          <w:lang w:val="en-US"/>
        </w:rPr>
      </w:pPr>
    </w:p>
    <w:p w14:paraId="735CF057" w14:textId="77777777" w:rsidR="000A2FF9" w:rsidRPr="00F907DF" w:rsidRDefault="000A2FF9" w:rsidP="00513376">
      <w:pPr>
        <w:pStyle w:val="ListParagraph"/>
        <w:spacing w:after="0"/>
        <w:ind w:left="284"/>
        <w:rPr>
          <w:rFonts w:cstheme="minorHAnsi"/>
          <w:sz w:val="24"/>
          <w:szCs w:val="24"/>
          <w:lang w:val="en-US"/>
        </w:rPr>
      </w:pPr>
    </w:p>
    <w:p w14:paraId="4F7D33BD" w14:textId="77777777" w:rsidR="000A2FF9" w:rsidRPr="00F907DF" w:rsidRDefault="000A2FF9" w:rsidP="00513376">
      <w:pPr>
        <w:pStyle w:val="ListParagraph"/>
        <w:spacing w:after="0"/>
        <w:ind w:left="284"/>
        <w:rPr>
          <w:rFonts w:cstheme="minorHAnsi"/>
          <w:sz w:val="24"/>
          <w:szCs w:val="24"/>
          <w:lang w:val="en-US"/>
        </w:rPr>
      </w:pPr>
    </w:p>
    <w:p w14:paraId="1136B680" w14:textId="77777777" w:rsidR="000A2FF9" w:rsidRPr="00F907DF" w:rsidRDefault="000A2FF9" w:rsidP="00513376">
      <w:pPr>
        <w:pStyle w:val="ListParagraph"/>
        <w:spacing w:after="0"/>
        <w:ind w:left="284"/>
        <w:rPr>
          <w:rFonts w:cstheme="minorHAnsi"/>
          <w:sz w:val="24"/>
          <w:szCs w:val="24"/>
          <w:lang w:val="en-US"/>
        </w:rPr>
      </w:pPr>
    </w:p>
    <w:p w14:paraId="7B0401FF" w14:textId="77777777" w:rsidR="000A2FF9" w:rsidRPr="00F907DF" w:rsidRDefault="000A2FF9" w:rsidP="00513376">
      <w:pPr>
        <w:pStyle w:val="ListParagraph"/>
        <w:spacing w:after="0"/>
        <w:ind w:left="284"/>
        <w:rPr>
          <w:rFonts w:cstheme="minorHAnsi"/>
          <w:sz w:val="24"/>
          <w:szCs w:val="24"/>
          <w:lang w:val="en-US"/>
        </w:rPr>
      </w:pPr>
    </w:p>
    <w:p w14:paraId="63CD8800" w14:textId="77777777" w:rsidR="000A2FF9" w:rsidRPr="00F907DF" w:rsidRDefault="000A2FF9" w:rsidP="00513376">
      <w:pPr>
        <w:pStyle w:val="ListParagraph"/>
        <w:spacing w:after="0"/>
        <w:ind w:left="284"/>
        <w:rPr>
          <w:rFonts w:cstheme="minorHAnsi"/>
          <w:sz w:val="24"/>
          <w:szCs w:val="24"/>
          <w:lang w:val="en-US"/>
        </w:rPr>
      </w:pPr>
    </w:p>
    <w:p w14:paraId="5EE74549" w14:textId="77777777" w:rsidR="000A2FF9" w:rsidRPr="00F907DF" w:rsidRDefault="000A2FF9" w:rsidP="00513376">
      <w:pPr>
        <w:pStyle w:val="ListParagraph"/>
        <w:spacing w:after="0"/>
        <w:ind w:left="284"/>
        <w:rPr>
          <w:rFonts w:cstheme="minorHAnsi"/>
          <w:sz w:val="24"/>
          <w:szCs w:val="24"/>
          <w:lang w:val="en-US"/>
        </w:rPr>
      </w:pPr>
    </w:p>
    <w:p w14:paraId="6959E0D3" w14:textId="77777777" w:rsidR="000A2FF9" w:rsidRPr="00F907DF" w:rsidRDefault="000A2FF9" w:rsidP="00513376">
      <w:pPr>
        <w:pStyle w:val="ListParagraph"/>
        <w:spacing w:after="0"/>
        <w:ind w:left="284"/>
        <w:rPr>
          <w:rFonts w:cstheme="minorHAnsi"/>
          <w:sz w:val="24"/>
          <w:szCs w:val="24"/>
          <w:lang w:val="en-US"/>
        </w:rPr>
      </w:pPr>
    </w:p>
    <w:p w14:paraId="381300A7" w14:textId="77777777" w:rsidR="000A2FF9" w:rsidRPr="00F907DF" w:rsidRDefault="000A2FF9" w:rsidP="00513376">
      <w:pPr>
        <w:pStyle w:val="ListParagraph"/>
        <w:spacing w:after="0"/>
        <w:ind w:left="284"/>
        <w:rPr>
          <w:rFonts w:cstheme="minorHAnsi"/>
          <w:sz w:val="24"/>
          <w:szCs w:val="24"/>
          <w:lang w:val="en-US"/>
        </w:rPr>
      </w:pPr>
    </w:p>
    <w:p w14:paraId="4C0CE620" w14:textId="77777777" w:rsidR="000A2FF9" w:rsidRPr="00F907DF" w:rsidRDefault="000A2FF9" w:rsidP="00513376">
      <w:pPr>
        <w:pStyle w:val="ListParagraph"/>
        <w:spacing w:after="0"/>
        <w:ind w:left="284"/>
        <w:rPr>
          <w:rFonts w:cstheme="minorHAnsi"/>
          <w:sz w:val="24"/>
          <w:szCs w:val="24"/>
          <w:lang w:val="en-US"/>
        </w:rPr>
      </w:pPr>
    </w:p>
    <w:p w14:paraId="25E54333" w14:textId="77777777" w:rsidR="000A2FF9" w:rsidRPr="00F907DF" w:rsidRDefault="000A2FF9" w:rsidP="00513376">
      <w:pPr>
        <w:pStyle w:val="ListParagraph"/>
        <w:spacing w:after="0"/>
        <w:ind w:left="284"/>
        <w:rPr>
          <w:rFonts w:cstheme="minorHAnsi"/>
          <w:sz w:val="24"/>
          <w:szCs w:val="24"/>
          <w:lang w:val="en-US"/>
        </w:rPr>
      </w:pPr>
    </w:p>
    <w:p w14:paraId="674FD2BE" w14:textId="77777777" w:rsidR="000A2FF9" w:rsidRPr="00F907DF" w:rsidRDefault="000A2FF9" w:rsidP="00513376">
      <w:pPr>
        <w:pStyle w:val="ListParagraph"/>
        <w:spacing w:after="0"/>
        <w:ind w:left="284"/>
        <w:rPr>
          <w:rFonts w:cstheme="minorHAnsi"/>
          <w:sz w:val="24"/>
          <w:szCs w:val="24"/>
          <w:lang w:val="en-US"/>
        </w:rPr>
      </w:pPr>
    </w:p>
    <w:p w14:paraId="7C54AD58" w14:textId="72DAD36D" w:rsidR="000A2FF9" w:rsidRPr="00F907DF" w:rsidRDefault="00E06A74" w:rsidP="00513376">
      <w:pPr>
        <w:pStyle w:val="ListParagraph"/>
        <w:spacing w:after="0"/>
        <w:ind w:left="284"/>
        <w:rPr>
          <w:rFonts w:cstheme="minorHAnsi"/>
          <w:sz w:val="24"/>
          <w:szCs w:val="24"/>
          <w:lang w:val="en-US"/>
        </w:rPr>
      </w:pPr>
      <w:r w:rsidRPr="00F907DF">
        <w:rPr>
          <w:rFonts w:cstheme="minorHAnsi"/>
          <w:sz w:val="24"/>
          <w:szCs w:val="24"/>
          <w:lang w:val="en-US"/>
        </w:rPr>
        <w:t xml:space="preserve">Sample Screenshot: </w:t>
      </w:r>
    </w:p>
    <w:p w14:paraId="578AFF81" w14:textId="77777777" w:rsidR="000A2FF9" w:rsidRPr="00F907DF" w:rsidRDefault="000A2FF9" w:rsidP="00513376">
      <w:pPr>
        <w:pStyle w:val="ListParagraph"/>
        <w:spacing w:after="0"/>
        <w:ind w:left="284"/>
        <w:rPr>
          <w:rFonts w:cstheme="minorHAnsi"/>
          <w:sz w:val="24"/>
          <w:szCs w:val="24"/>
          <w:lang w:val="en-US"/>
        </w:rPr>
      </w:pPr>
    </w:p>
    <w:p w14:paraId="0A78DF7E" w14:textId="77777777" w:rsidR="000A2FF9" w:rsidRPr="00F907DF" w:rsidRDefault="000A2FF9" w:rsidP="00513376">
      <w:pPr>
        <w:pStyle w:val="ListParagraph"/>
        <w:spacing w:after="0"/>
        <w:ind w:left="284"/>
        <w:rPr>
          <w:rFonts w:cstheme="minorHAnsi"/>
          <w:sz w:val="24"/>
          <w:szCs w:val="24"/>
          <w:lang w:val="en-US"/>
        </w:rPr>
      </w:pPr>
    </w:p>
    <w:p w14:paraId="5A22A044" w14:textId="77777777" w:rsidR="000A2FF9" w:rsidRPr="00F907DF" w:rsidRDefault="000A2FF9" w:rsidP="00513376">
      <w:pPr>
        <w:pStyle w:val="ListParagraph"/>
        <w:spacing w:after="0"/>
        <w:ind w:left="284"/>
        <w:rPr>
          <w:rFonts w:cstheme="minorHAnsi"/>
          <w:sz w:val="24"/>
          <w:szCs w:val="24"/>
          <w:lang w:val="en-US"/>
        </w:rPr>
      </w:pPr>
    </w:p>
    <w:p w14:paraId="7D6B3315" w14:textId="77777777" w:rsidR="000A2FF9" w:rsidRPr="00F907DF" w:rsidRDefault="000A2FF9" w:rsidP="00513376">
      <w:pPr>
        <w:pStyle w:val="ListParagraph"/>
        <w:spacing w:after="0"/>
        <w:ind w:left="284"/>
        <w:rPr>
          <w:rFonts w:cstheme="minorHAnsi"/>
          <w:sz w:val="24"/>
          <w:szCs w:val="24"/>
          <w:lang w:val="en-US"/>
        </w:rPr>
      </w:pPr>
      <w:r w:rsidRPr="00F907DF">
        <w:rPr>
          <w:rFonts w:cstheme="minorHAnsi"/>
          <w:noProof/>
          <w:sz w:val="24"/>
          <w:szCs w:val="24"/>
          <w:lang w:eastAsia="en-IN"/>
        </w:rPr>
        <w:drawing>
          <wp:inline distT="0" distB="0" distL="0" distR="0" wp14:anchorId="1493996E" wp14:editId="7D71BA8B">
            <wp:extent cx="5731510" cy="3201717"/>
            <wp:effectExtent l="19050" t="0" r="2540" b="0"/>
            <wp:docPr id="1" name="Picture 1" descr="C:\Users\Anantha\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tha\Downloads\unnamed.jpg"/>
                    <pic:cNvPicPr>
                      <a:picLocks noChangeAspect="1" noChangeArrowheads="1"/>
                    </pic:cNvPicPr>
                  </pic:nvPicPr>
                  <pic:blipFill>
                    <a:blip r:embed="rId7"/>
                    <a:srcRect/>
                    <a:stretch>
                      <a:fillRect/>
                    </a:stretch>
                  </pic:blipFill>
                  <pic:spPr bwMode="auto">
                    <a:xfrm>
                      <a:off x="0" y="0"/>
                      <a:ext cx="5731510" cy="3201717"/>
                    </a:xfrm>
                    <a:prstGeom prst="rect">
                      <a:avLst/>
                    </a:prstGeom>
                    <a:noFill/>
                    <a:ln w="9525">
                      <a:noFill/>
                      <a:miter lim="800000"/>
                      <a:headEnd/>
                      <a:tailEnd/>
                    </a:ln>
                  </pic:spPr>
                </pic:pic>
              </a:graphicData>
            </a:graphic>
          </wp:inline>
        </w:drawing>
      </w:r>
    </w:p>
    <w:sectPr w:rsidR="000A2FF9" w:rsidRPr="00F907DF" w:rsidSect="005A4C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CE68" w14:textId="77777777" w:rsidR="000D78E7" w:rsidRDefault="000D78E7" w:rsidP="00614694">
      <w:pPr>
        <w:spacing w:after="0" w:line="240" w:lineRule="auto"/>
      </w:pPr>
      <w:r>
        <w:separator/>
      </w:r>
    </w:p>
  </w:endnote>
  <w:endnote w:type="continuationSeparator" w:id="0">
    <w:p w14:paraId="0941E2ED" w14:textId="77777777" w:rsidR="000D78E7" w:rsidRDefault="000D78E7" w:rsidP="0061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2A3B" w14:textId="77777777" w:rsidR="00614694" w:rsidRDefault="0061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B100" w14:textId="77777777" w:rsidR="00614694" w:rsidRDefault="00614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3844" w14:textId="77777777" w:rsidR="00614694" w:rsidRDefault="0061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2EEF" w14:textId="77777777" w:rsidR="000D78E7" w:rsidRDefault="000D78E7" w:rsidP="00614694">
      <w:pPr>
        <w:spacing w:after="0" w:line="240" w:lineRule="auto"/>
      </w:pPr>
      <w:r>
        <w:separator/>
      </w:r>
    </w:p>
  </w:footnote>
  <w:footnote w:type="continuationSeparator" w:id="0">
    <w:p w14:paraId="68D8E8FD" w14:textId="77777777" w:rsidR="000D78E7" w:rsidRDefault="000D78E7" w:rsidP="0061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66E2" w14:textId="6D174DC6" w:rsidR="00614694" w:rsidRDefault="0061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59372"/>
      <w:docPartObj>
        <w:docPartGallery w:val="Watermarks"/>
        <w:docPartUnique/>
      </w:docPartObj>
    </w:sdtPr>
    <w:sdtEndPr/>
    <w:sdtContent>
      <w:p w14:paraId="604BFA88" w14:textId="26146647" w:rsidR="00614694" w:rsidRDefault="000D78E7">
        <w:pPr>
          <w:pStyle w:val="Header"/>
        </w:pPr>
        <w:r>
          <w:rPr>
            <w:noProof/>
          </w:rPr>
          <w:pict w14:anchorId="18ACE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01330" o:spid="_x0000_s2064" type="#_x0000_t136" style="position:absolute;margin-left:0;margin-top:0;width:445.4pt;height:190.85pt;rotation:315;z-index:-251658752;mso-position-horizontal:center;mso-position-horizontal-relative:margin;mso-position-vertical:center;mso-position-vertical-relative:margin" o:allowincell="f" fillcolor="#00b050"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81CC" w14:textId="5134AE80" w:rsidR="00614694" w:rsidRDefault="0061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3F1"/>
    <w:multiLevelType w:val="hybridMultilevel"/>
    <w:tmpl w:val="7A42C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5756F1"/>
    <w:multiLevelType w:val="hybridMultilevel"/>
    <w:tmpl w:val="5964C876"/>
    <w:lvl w:ilvl="0" w:tplc="DFA2CD24">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10C0A14"/>
    <w:multiLevelType w:val="hybridMultilevel"/>
    <w:tmpl w:val="B734B9EE"/>
    <w:lvl w:ilvl="0" w:tplc="DFA2CD24">
      <w:start w:val="1"/>
      <w:numFmt w:val="lowerLetter"/>
      <w:lvlText w:val="%1."/>
      <w:lvlJc w:val="left"/>
      <w:pPr>
        <w:ind w:left="928"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15:restartNumberingAfterBreak="0">
    <w:nsid w:val="370F0A3B"/>
    <w:multiLevelType w:val="hybridMultilevel"/>
    <w:tmpl w:val="3E5A9610"/>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042A03"/>
    <w:multiLevelType w:val="hybridMultilevel"/>
    <w:tmpl w:val="7362F488"/>
    <w:lvl w:ilvl="0" w:tplc="4009000F">
      <w:start w:val="1"/>
      <w:numFmt w:val="decimal"/>
      <w:lvlText w:val="%1."/>
      <w:lvlJc w:val="left"/>
      <w:pPr>
        <w:ind w:left="720" w:hanging="360"/>
      </w:pPr>
    </w:lvl>
    <w:lvl w:ilvl="1" w:tplc="C33A3B8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AE4BD0"/>
    <w:multiLevelType w:val="hybridMultilevel"/>
    <w:tmpl w:val="AC9C69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471D64"/>
    <w:multiLevelType w:val="hybridMultilevel"/>
    <w:tmpl w:val="7D56D126"/>
    <w:lvl w:ilvl="0" w:tplc="40090019">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15:restartNumberingAfterBreak="0">
    <w:nsid w:val="798D7156"/>
    <w:multiLevelType w:val="hybridMultilevel"/>
    <w:tmpl w:val="EA44DA10"/>
    <w:lvl w:ilvl="0" w:tplc="0A64DB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18"/>
    <w:rsid w:val="000A2FF9"/>
    <w:rsid w:val="000C2FDF"/>
    <w:rsid w:val="000D54A8"/>
    <w:rsid w:val="000D78E7"/>
    <w:rsid w:val="00162174"/>
    <w:rsid w:val="0038322E"/>
    <w:rsid w:val="00387C49"/>
    <w:rsid w:val="00433184"/>
    <w:rsid w:val="004E77F7"/>
    <w:rsid w:val="00505415"/>
    <w:rsid w:val="00513376"/>
    <w:rsid w:val="00547AEA"/>
    <w:rsid w:val="005A4CAC"/>
    <w:rsid w:val="005C7B4E"/>
    <w:rsid w:val="005D3F55"/>
    <w:rsid w:val="006135DB"/>
    <w:rsid w:val="00614694"/>
    <w:rsid w:val="0069045A"/>
    <w:rsid w:val="006915F7"/>
    <w:rsid w:val="00743D27"/>
    <w:rsid w:val="0076715F"/>
    <w:rsid w:val="007C7355"/>
    <w:rsid w:val="0086010C"/>
    <w:rsid w:val="00A76985"/>
    <w:rsid w:val="00A81D2A"/>
    <w:rsid w:val="00B03F1E"/>
    <w:rsid w:val="00B04626"/>
    <w:rsid w:val="00BE4773"/>
    <w:rsid w:val="00C26197"/>
    <w:rsid w:val="00C64152"/>
    <w:rsid w:val="00CC358A"/>
    <w:rsid w:val="00CC5F18"/>
    <w:rsid w:val="00D476D5"/>
    <w:rsid w:val="00D5396C"/>
    <w:rsid w:val="00E06A74"/>
    <w:rsid w:val="00E47F93"/>
    <w:rsid w:val="00E75F71"/>
    <w:rsid w:val="00F76B30"/>
    <w:rsid w:val="00F907D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56FDF65"/>
  <w15:docId w15:val="{96BB05DC-50DF-4A2E-B55E-77C8DAC4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5F"/>
    <w:pPr>
      <w:ind w:left="720"/>
      <w:contextualSpacing/>
    </w:pPr>
  </w:style>
  <w:style w:type="character" w:styleId="Hyperlink">
    <w:name w:val="Hyperlink"/>
    <w:basedOn w:val="DefaultParagraphFont"/>
    <w:uiPriority w:val="99"/>
    <w:unhideWhenUsed/>
    <w:rsid w:val="0076715F"/>
    <w:rPr>
      <w:color w:val="0000FF" w:themeColor="hyperlink"/>
      <w:u w:val="single"/>
    </w:rPr>
  </w:style>
  <w:style w:type="paragraph" w:styleId="BalloonText">
    <w:name w:val="Balloon Text"/>
    <w:basedOn w:val="Normal"/>
    <w:link w:val="BalloonTextChar"/>
    <w:uiPriority w:val="99"/>
    <w:semiHidden/>
    <w:unhideWhenUsed/>
    <w:rsid w:val="000A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FF9"/>
    <w:rPr>
      <w:rFonts w:ascii="Tahoma" w:hAnsi="Tahoma" w:cs="Tahoma"/>
      <w:sz w:val="16"/>
      <w:szCs w:val="16"/>
    </w:rPr>
  </w:style>
  <w:style w:type="paragraph" w:styleId="Header">
    <w:name w:val="header"/>
    <w:basedOn w:val="Normal"/>
    <w:link w:val="HeaderChar"/>
    <w:uiPriority w:val="99"/>
    <w:unhideWhenUsed/>
    <w:rsid w:val="00614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694"/>
  </w:style>
  <w:style w:type="paragraph" w:styleId="Footer">
    <w:name w:val="footer"/>
    <w:basedOn w:val="Normal"/>
    <w:link w:val="FooterChar"/>
    <w:uiPriority w:val="99"/>
    <w:unhideWhenUsed/>
    <w:rsid w:val="00614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Akhil</cp:lastModifiedBy>
  <cp:revision>15</cp:revision>
  <dcterms:created xsi:type="dcterms:W3CDTF">2021-06-03T10:33:00Z</dcterms:created>
  <dcterms:modified xsi:type="dcterms:W3CDTF">2021-06-14T11:26:00Z</dcterms:modified>
</cp:coreProperties>
</file>